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A53" w:rsidRPr="009A376D" w:rsidRDefault="009A376D" w:rsidP="00B87A53">
      <w:pPr>
        <w:pStyle w:val="a3"/>
        <w:jc w:val="center"/>
        <w:rPr>
          <w:color w:val="C00000"/>
        </w:rPr>
      </w:pPr>
      <w:r>
        <w:rPr>
          <w:b/>
          <w:bCs/>
          <w:color w:val="C00000"/>
          <w:sz w:val="36"/>
          <w:szCs w:val="36"/>
        </w:rPr>
        <w:t>КЛЕЩЕВОЙ Э</w:t>
      </w:r>
      <w:bookmarkStart w:id="0" w:name="_GoBack"/>
      <w:bookmarkEnd w:id="0"/>
      <w:r w:rsidR="00B87A53" w:rsidRPr="009A376D">
        <w:rPr>
          <w:b/>
          <w:bCs/>
          <w:color w:val="C00000"/>
          <w:sz w:val="36"/>
          <w:szCs w:val="36"/>
        </w:rPr>
        <w:t>НЦЕФАЛИТ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b/>
          <w:bCs/>
          <w:sz w:val="28"/>
          <w:szCs w:val="28"/>
        </w:rPr>
        <w:t>ЧТО ТАКОЕ ЭНЦЕФАЛИТ?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Энцефалит - вирусное природно-очаговое заболевание с преимущественным поражением центральной нервной системы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Источниками вируса являются более 100 видов животных - крупный рогатый скот, птицы, грызуны и др.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b/>
          <w:bCs/>
          <w:sz w:val="28"/>
          <w:szCs w:val="28"/>
        </w:rPr>
        <w:t>ПЕРЕНОСЧИКИ ВИДА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i/>
          <w:iCs/>
          <w:sz w:val="28"/>
          <w:szCs w:val="28"/>
          <w:u w:val="single"/>
        </w:rPr>
        <w:t>Среда обитания: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в лесах, полянах, парках и в других местах, где имеется трава и кусты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i/>
          <w:iCs/>
          <w:sz w:val="28"/>
          <w:szCs w:val="28"/>
          <w:u w:val="single"/>
        </w:rPr>
        <w:t>Активность: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тёплое время года, с апреля по сентябрь, пик активности - июнь-июль.</w:t>
      </w:r>
    </w:p>
    <w:p w:rsid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i/>
          <w:iCs/>
          <w:sz w:val="28"/>
          <w:szCs w:val="28"/>
          <w:u w:val="single"/>
        </w:rPr>
        <w:t>Как нападает:</w:t>
      </w:r>
      <w:r>
        <w:rPr>
          <w:i/>
          <w:iCs/>
          <w:sz w:val="28"/>
          <w:szCs w:val="28"/>
          <w:u w:val="single"/>
        </w:rPr>
        <w:t xml:space="preserve"> </w:t>
      </w:r>
      <w:r w:rsidRPr="00B87A53">
        <w:rPr>
          <w:sz w:val="28"/>
          <w:szCs w:val="28"/>
        </w:rPr>
        <w:t xml:space="preserve">клещ незаметно впивается в кожу жертвы, выделяют со слюной анестезирующее и разжижающее кровь вещество, обезболивающее процесс присасывания. Человек может длительное время прикрепившегося клеща. Через несколько часов после укуса голова насекомого полностью погружается под кожу человека, а брюшко раздувается </w:t>
      </w:r>
      <w:r w:rsidRPr="00B87A53">
        <w:rPr>
          <w:sz w:val="28"/>
          <w:szCs w:val="28"/>
        </w:rPr>
        <w:t xml:space="preserve">от выпитой </w:t>
      </w:r>
      <w:r w:rsidRPr="00B87A53">
        <w:rPr>
          <w:sz w:val="28"/>
          <w:szCs w:val="28"/>
        </w:rPr>
        <w:t>крови.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noProof/>
          <w:sz w:val="28"/>
          <w:szCs w:val="28"/>
        </w:rPr>
        <w:drawing>
          <wp:inline distT="0" distB="0" distL="0" distR="0">
            <wp:extent cx="628650" cy="514350"/>
            <wp:effectExtent l="0" t="0" r="0" b="0"/>
            <wp:docPr id="3" name="Рисунок 3" descr="hello_html_m63054e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63054e8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A53">
        <w:rPr>
          <w:sz w:val="28"/>
          <w:szCs w:val="28"/>
        </w:rPr>
        <w:t xml:space="preserve"> </w:t>
      </w:r>
      <w:r w:rsidRPr="00B87A53">
        <w:rPr>
          <w:noProof/>
          <w:sz w:val="28"/>
          <w:szCs w:val="28"/>
        </w:rPr>
        <w:drawing>
          <wp:inline distT="0" distB="0" distL="0" distR="0">
            <wp:extent cx="552450" cy="542925"/>
            <wp:effectExtent l="0" t="0" r="0" b="9525"/>
            <wp:docPr id="2" name="Рисунок 2" descr="hello_html_315e77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15e77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A53" w:rsidRDefault="00B87A53" w:rsidP="00B87A53">
      <w:pPr>
        <w:pStyle w:val="a3"/>
        <w:rPr>
          <w:sz w:val="32"/>
          <w:szCs w:val="32"/>
        </w:rPr>
      </w:pPr>
      <w:r w:rsidRPr="00B87A53">
        <w:rPr>
          <w:sz w:val="32"/>
          <w:szCs w:val="32"/>
        </w:rPr>
        <w:t xml:space="preserve">Вирус сохраняется </w:t>
      </w:r>
      <w:r w:rsidRPr="00B87A53">
        <w:rPr>
          <w:b/>
          <w:bCs/>
          <w:i/>
          <w:iCs/>
          <w:sz w:val="32"/>
          <w:szCs w:val="32"/>
          <w:u w:val="single"/>
        </w:rPr>
        <w:t>в течении всей жизни</w:t>
      </w:r>
      <w:r w:rsidRPr="00B87A53">
        <w:rPr>
          <w:sz w:val="32"/>
          <w:szCs w:val="32"/>
        </w:rPr>
        <w:t xml:space="preserve"> клеща!</w:t>
      </w:r>
    </w:p>
    <w:p w:rsidR="00B87A53" w:rsidRPr="00B87A53" w:rsidRDefault="00B87A53" w:rsidP="00B87A53">
      <w:pPr>
        <w:pStyle w:val="a3"/>
        <w:rPr>
          <w:sz w:val="32"/>
          <w:szCs w:val="32"/>
        </w:rPr>
      </w:pPr>
      <w:r w:rsidRPr="00B87A53">
        <w:rPr>
          <w:sz w:val="32"/>
          <w:szCs w:val="32"/>
        </w:rPr>
        <w:t xml:space="preserve"> </w:t>
      </w:r>
      <w:r w:rsidRPr="00B87A53">
        <w:rPr>
          <w:b/>
          <w:bCs/>
          <w:sz w:val="32"/>
          <w:szCs w:val="32"/>
        </w:rPr>
        <w:t>ЭТАПЫ РАЗВИТИЯ</w:t>
      </w:r>
      <w:r w:rsidRPr="00B87A53">
        <w:rPr>
          <w:sz w:val="32"/>
          <w:szCs w:val="32"/>
        </w:rPr>
        <w:t xml:space="preserve"> 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1. Инкубационный период: </w:t>
      </w:r>
      <w:r w:rsidRPr="00B87A53">
        <w:rPr>
          <w:sz w:val="28"/>
          <w:szCs w:val="28"/>
        </w:rPr>
        <w:t>длится 1,5-2 недели.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i/>
          <w:iCs/>
          <w:sz w:val="28"/>
          <w:szCs w:val="28"/>
        </w:rPr>
        <w:t>2. Поражение коры головного мозга</w:t>
      </w:r>
      <w:r>
        <w:rPr>
          <w:i/>
          <w:iCs/>
          <w:sz w:val="28"/>
          <w:szCs w:val="28"/>
        </w:rPr>
        <w:t xml:space="preserve">: </w:t>
      </w:r>
      <w:r w:rsidRPr="00B87A53">
        <w:rPr>
          <w:sz w:val="28"/>
          <w:szCs w:val="28"/>
        </w:rPr>
        <w:t>длится несколько дней.</w:t>
      </w:r>
    </w:p>
    <w:p w:rsidR="00B87A53" w:rsidRDefault="00B87A53" w:rsidP="00B87A53">
      <w:pPr>
        <w:pStyle w:val="a3"/>
        <w:spacing w:before="0" w:beforeAutospacing="0" w:after="0" w:afterAutospacing="0"/>
      </w:pPr>
      <w:r>
        <w:rPr>
          <w:i/>
          <w:iCs/>
          <w:sz w:val="27"/>
          <w:szCs w:val="27"/>
        </w:rPr>
        <w:t>3. Воспаление мозга.</w:t>
      </w:r>
    </w:p>
    <w:p w:rsidR="00B87A53" w:rsidRDefault="00B87A53" w:rsidP="00B87A53">
      <w:pPr>
        <w:pStyle w:val="a3"/>
        <w:spacing w:before="0" w:beforeAutospacing="0" w:after="0" w:afterAutospacing="0"/>
      </w:pPr>
      <w:r>
        <w:rPr>
          <w:u w:val="single"/>
        </w:rPr>
        <w:t>Симптомы</w:t>
      </w:r>
      <w:r>
        <w:t>: головные боли, рвота, потеря сознания (вплоть до комы), температура тела 39-40 °</w:t>
      </w:r>
    </w:p>
    <w:p w:rsidR="00B87A53" w:rsidRPr="00B87A53" w:rsidRDefault="00B87A53" w:rsidP="00B87A53">
      <w:pPr>
        <w:pStyle w:val="a3"/>
        <w:rPr>
          <w:sz w:val="28"/>
          <w:szCs w:val="28"/>
        </w:rPr>
      </w:pPr>
      <w:r w:rsidRPr="00B87A53">
        <w:rPr>
          <w:b/>
          <w:bCs/>
          <w:sz w:val="28"/>
          <w:szCs w:val="28"/>
        </w:rPr>
        <w:t xml:space="preserve">ПРОФИЛАКТИКА ЗАБОЛЕВАНИЯ 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 xml:space="preserve">1. </w:t>
      </w:r>
      <w:r w:rsidRPr="00B87A53">
        <w:rPr>
          <w:i/>
          <w:iCs/>
          <w:sz w:val="28"/>
          <w:szCs w:val="28"/>
        </w:rPr>
        <w:t>Носите в лесу специальную одежду</w:t>
      </w:r>
    </w:p>
    <w:p w:rsidR="00B87A53" w:rsidRPr="00B87A53" w:rsidRDefault="00B87A53" w:rsidP="00B87A5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куртку или рубашку с длинным рукавом с плотно застёгнутым воротом и манжетами</w:t>
      </w:r>
    </w:p>
    <w:p w:rsidR="00B87A53" w:rsidRPr="00B87A53" w:rsidRDefault="00B87A53" w:rsidP="00B87A5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головной убор</w:t>
      </w:r>
    </w:p>
    <w:p w:rsidR="00B87A53" w:rsidRPr="00B87A53" w:rsidRDefault="00B87A53" w:rsidP="00B87A5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высокую закрытую обувь, в которую можно заправить штаны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 xml:space="preserve">2. </w:t>
      </w:r>
      <w:r w:rsidRPr="00B87A53">
        <w:rPr>
          <w:i/>
          <w:iCs/>
          <w:sz w:val="28"/>
          <w:szCs w:val="28"/>
        </w:rPr>
        <w:t>Используйте репелленты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обрабатывайте одежду и открытые участки тела специальными защитными препаратами</w:t>
      </w:r>
    </w:p>
    <w:p w:rsidR="00B87A53" w:rsidRDefault="00B87A53" w:rsidP="00941E8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B87A53">
        <w:rPr>
          <w:sz w:val="28"/>
          <w:szCs w:val="28"/>
        </w:rPr>
        <w:t xml:space="preserve">3. </w:t>
      </w:r>
      <w:r w:rsidRPr="00B87A53">
        <w:rPr>
          <w:i/>
          <w:iCs/>
          <w:sz w:val="28"/>
          <w:szCs w:val="28"/>
        </w:rPr>
        <w:t>Осматривайте себя</w:t>
      </w:r>
    </w:p>
    <w:p w:rsidR="00B87A53" w:rsidRPr="00B87A53" w:rsidRDefault="00B87A53" w:rsidP="00941E82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 xml:space="preserve">не пренебрегайте само и </w:t>
      </w:r>
      <w:proofErr w:type="spellStart"/>
      <w:r w:rsidRPr="00B87A53">
        <w:rPr>
          <w:sz w:val="28"/>
          <w:szCs w:val="28"/>
        </w:rPr>
        <w:t>взаимоосмотрами</w:t>
      </w:r>
      <w:proofErr w:type="spellEnd"/>
      <w:r w:rsidRPr="00B87A53">
        <w:rPr>
          <w:sz w:val="28"/>
          <w:szCs w:val="28"/>
        </w:rPr>
        <w:t xml:space="preserve"> на привалах и по возвращению домой</w:t>
      </w:r>
    </w:p>
    <w:p w:rsidR="00B87A53" w:rsidRPr="00B87A53" w:rsidRDefault="00B87A53" w:rsidP="00941E82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4. Пейте кипячёное молоко</w:t>
      </w:r>
    </w:p>
    <w:p w:rsidR="00B87A53" w:rsidRPr="00B87A53" w:rsidRDefault="00B87A53" w:rsidP="00941E82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 xml:space="preserve">5. </w:t>
      </w:r>
      <w:r w:rsidRPr="00B87A53">
        <w:rPr>
          <w:b/>
          <w:bCs/>
          <w:sz w:val="28"/>
          <w:szCs w:val="28"/>
        </w:rPr>
        <w:t>Сделайте прививку</w:t>
      </w:r>
      <w:r w:rsidRPr="00B87A53">
        <w:rPr>
          <w:sz w:val="28"/>
          <w:szCs w:val="28"/>
        </w:rPr>
        <w:t xml:space="preserve"> против клещевого энцефалита!</w:t>
      </w:r>
    </w:p>
    <w:p w:rsidR="00B87A53" w:rsidRDefault="00B87A53" w:rsidP="00B87A53">
      <w:pPr>
        <w:pStyle w:val="a3"/>
      </w:pPr>
      <w:r>
        <w:rPr>
          <w:b/>
          <w:bCs/>
          <w:sz w:val="32"/>
          <w:szCs w:val="32"/>
        </w:rPr>
        <w:lastRenderedPageBreak/>
        <w:t>ПЕРВАЯ ПОМОЩЬ ПРИ УКУСЕ КЛЕЩА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1. Используйте нить для извлечения клеща</w:t>
      </w:r>
      <w:r>
        <w:rPr>
          <w:sz w:val="28"/>
          <w:szCs w:val="28"/>
        </w:rPr>
        <w:t xml:space="preserve">.  </w:t>
      </w:r>
      <w:r w:rsidRPr="00B87A53">
        <w:rPr>
          <w:sz w:val="28"/>
          <w:szCs w:val="28"/>
        </w:rPr>
        <w:t>Прочную нитку завязывать в узел как можно ближе к хоботку клеща, затем извлечь клеща, медленно раскачивая и подтягивая его вверх</w:t>
      </w:r>
      <w:r w:rsidRPr="00B87A53">
        <w:rPr>
          <w:sz w:val="28"/>
          <w:szCs w:val="28"/>
        </w:rPr>
        <w:br/>
        <w:t>2.Если на коже осталась черная точка</w:t>
      </w:r>
      <w:r>
        <w:rPr>
          <w:sz w:val="28"/>
          <w:szCs w:val="28"/>
        </w:rPr>
        <w:t xml:space="preserve"> </w:t>
      </w:r>
      <w:r w:rsidRPr="00B87A53">
        <w:rPr>
          <w:sz w:val="28"/>
          <w:szCs w:val="28"/>
        </w:rPr>
        <w:t>во время извлечения клеща оторвалась его головка или хоботок. Обработайте место укуса спиртом или 5% раствором йода и, затем, удалите головку стерильной иглой (предварительно прокаленной на огне) также, как удаляете обычную занозу</w:t>
      </w:r>
      <w:r>
        <w:rPr>
          <w:sz w:val="28"/>
          <w:szCs w:val="28"/>
        </w:rPr>
        <w:t>.</w:t>
      </w:r>
    </w:p>
    <w:p w:rsidR="00B87A53" w:rsidRPr="00B87A53" w:rsidRDefault="00B87A53" w:rsidP="00B87A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7A53">
        <w:rPr>
          <w:sz w:val="28"/>
          <w:szCs w:val="28"/>
        </w:rPr>
        <w:t>3. Продезинфицируйте место укуса.</w:t>
      </w:r>
      <w:r>
        <w:rPr>
          <w:sz w:val="28"/>
          <w:szCs w:val="28"/>
        </w:rPr>
        <w:t xml:space="preserve"> </w:t>
      </w:r>
      <w:r w:rsidRPr="00B87A53">
        <w:rPr>
          <w:sz w:val="28"/>
          <w:szCs w:val="28"/>
        </w:rPr>
        <w:t>Как можно быстрее обработайте место укуса клеща любым дезинфицирующим средством – 3-5% раствором зеленки, 5% раствором йода, спиртом и т.п.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4. Тщательно вымойте руки с мылом</w:t>
      </w:r>
    </w:p>
    <w:p w:rsidR="00B87A53" w:rsidRPr="00B87A53" w:rsidRDefault="00B87A53" w:rsidP="00B87A53">
      <w:pPr>
        <w:pStyle w:val="a3"/>
        <w:spacing w:before="0" w:beforeAutospacing="0" w:after="0" w:afterAutospacing="0"/>
        <w:rPr>
          <w:sz w:val="28"/>
          <w:szCs w:val="28"/>
        </w:rPr>
      </w:pPr>
      <w:r w:rsidRPr="00B87A53">
        <w:rPr>
          <w:sz w:val="28"/>
          <w:szCs w:val="28"/>
        </w:rPr>
        <w:t>5. Обратитесь к врачу.</w:t>
      </w:r>
    </w:p>
    <w:p w:rsidR="00B87A53" w:rsidRPr="0020178C" w:rsidRDefault="00B87A53" w:rsidP="0020178C">
      <w:pPr>
        <w:pStyle w:val="a3"/>
        <w:jc w:val="both"/>
        <w:rPr>
          <w:b/>
          <w:sz w:val="28"/>
          <w:szCs w:val="28"/>
        </w:rPr>
      </w:pPr>
      <w:r w:rsidRPr="0020178C">
        <w:rPr>
          <w:b/>
          <w:sz w:val="28"/>
          <w:szCs w:val="28"/>
        </w:rPr>
        <w:t xml:space="preserve">Клеща необходимо исследовать на наличие инфекции. Поместите клеща в стеклянный флакон вместе с слегка намоченным кусочком ваты, плотно закройте крышкой. Храните в холодильнике не более 2 суток. </w:t>
      </w:r>
    </w:p>
    <w:p w:rsidR="00B87A53" w:rsidRDefault="00B87A53" w:rsidP="00B87A53">
      <w:pPr>
        <w:pStyle w:val="a3"/>
      </w:pPr>
      <w:r>
        <w:rPr>
          <w:noProof/>
        </w:rPr>
        <w:drawing>
          <wp:inline distT="0" distB="0" distL="0" distR="0">
            <wp:extent cx="2867025" cy="4191000"/>
            <wp:effectExtent l="0" t="0" r="9525" b="0"/>
            <wp:docPr id="1" name="Рисунок 1" descr="hello_html_6928ae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928ae6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A53" w:rsidRDefault="00B87A53" w:rsidP="00B87A53">
      <w:pPr>
        <w:pStyle w:val="a3"/>
      </w:pPr>
    </w:p>
    <w:p w:rsidR="00B87A53" w:rsidRDefault="00B87A53" w:rsidP="00B87A53">
      <w:pPr>
        <w:pStyle w:val="a3"/>
      </w:pPr>
    </w:p>
    <w:p w:rsidR="00B87A53" w:rsidRDefault="00B87A53" w:rsidP="00B87A53">
      <w:pPr>
        <w:pStyle w:val="a3"/>
      </w:pPr>
    </w:p>
    <w:sectPr w:rsidR="00B87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3637B"/>
    <w:multiLevelType w:val="multilevel"/>
    <w:tmpl w:val="7726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648"/>
    <w:rsid w:val="000D2E79"/>
    <w:rsid w:val="0020178C"/>
    <w:rsid w:val="00941E82"/>
    <w:rsid w:val="009A376D"/>
    <w:rsid w:val="00A04648"/>
    <w:rsid w:val="00AC5436"/>
    <w:rsid w:val="00B87A53"/>
    <w:rsid w:val="00C1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0883"/>
  <w15:chartTrackingRefBased/>
  <w15:docId w15:val="{5EEA83DD-C4F8-4D97-ADCF-E4F4CF89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2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2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2020-05-26T05:33:00Z</cp:lastPrinted>
  <dcterms:created xsi:type="dcterms:W3CDTF">2020-05-26T04:21:00Z</dcterms:created>
  <dcterms:modified xsi:type="dcterms:W3CDTF">2020-05-26T06:17:00Z</dcterms:modified>
</cp:coreProperties>
</file>